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2D4" w:rsidRDefault="003A22D4" w:rsidP="00E2380C">
      <w:pPr>
        <w:spacing w:after="0"/>
        <w:jc w:val="center"/>
        <w:rPr>
          <w:rFonts w:ascii="Times New Roman" w:hAnsi="Times New Roman" w:cs="Times New Roman"/>
          <w:b/>
        </w:rPr>
      </w:pPr>
    </w:p>
    <w:p w:rsidR="003A22D4" w:rsidRDefault="003A22D4" w:rsidP="00E2380C">
      <w:pPr>
        <w:spacing w:after="0"/>
        <w:jc w:val="center"/>
        <w:rPr>
          <w:rFonts w:ascii="Times New Roman" w:hAnsi="Times New Roman" w:cs="Times New Roman"/>
          <w:b/>
        </w:rPr>
      </w:pPr>
    </w:p>
    <w:p w:rsidR="00E2380C" w:rsidRDefault="00E2380C" w:rsidP="00E2380C">
      <w:pPr>
        <w:spacing w:after="0"/>
        <w:jc w:val="center"/>
        <w:rPr>
          <w:rFonts w:ascii="Times New Roman" w:hAnsi="Times New Roman" w:cs="Times New Roman"/>
          <w:b/>
        </w:rPr>
      </w:pPr>
      <w:r w:rsidRPr="00CC500E">
        <w:rPr>
          <w:rFonts w:ascii="Times New Roman" w:hAnsi="Times New Roman" w:cs="Times New Roman"/>
          <w:b/>
        </w:rPr>
        <w:t>İZMİR KİRAZ BELEDİYE MECLİSİNİN 2026 DÖNEMİ AĞUSTOS AYI TOPLANTISININ   04.08.2026  SALI GÜNLÜ OLAĞAN BİRLEŞİMİNE AİT KARAR TUTANAĞIDIR</w:t>
      </w:r>
    </w:p>
    <w:p w:rsidR="00E2380C" w:rsidRPr="00CC500E" w:rsidRDefault="00E2380C" w:rsidP="00E2380C">
      <w:pPr>
        <w:spacing w:after="0"/>
        <w:jc w:val="center"/>
        <w:rPr>
          <w:rFonts w:ascii="Times New Roman" w:hAnsi="Times New Roman" w:cs="Times New Roman"/>
          <w:b/>
        </w:rPr>
      </w:pPr>
    </w:p>
    <w:p w:rsidR="003A22D4" w:rsidRPr="00CC500E" w:rsidRDefault="00E2380C" w:rsidP="003A22D4">
      <w:pPr>
        <w:ind w:firstLine="708"/>
        <w:jc w:val="both"/>
        <w:rPr>
          <w:rFonts w:ascii="Times New Roman" w:hAnsi="Times New Roman" w:cs="Times New Roman"/>
        </w:rPr>
      </w:pPr>
      <w:r w:rsidRPr="00CC500E">
        <w:rPr>
          <w:rFonts w:ascii="Times New Roman" w:hAnsi="Times New Roman" w:cs="Times New Roman"/>
        </w:rPr>
        <w:t xml:space="preserve">Belediye Meclisimiz Belediye Başkanı Sayın Nasuh COŞKUN başkanlığında toplanarak aşağıdaki kararları almıştır. </w:t>
      </w:r>
    </w:p>
    <w:p w:rsidR="00E2380C" w:rsidRPr="00CC500E" w:rsidRDefault="00E2380C" w:rsidP="00E2380C">
      <w:pPr>
        <w:jc w:val="both"/>
        <w:rPr>
          <w:rFonts w:ascii="Times New Roman" w:eastAsia="Times New Roman" w:hAnsi="Times New Roman" w:cs="Times New Roman"/>
        </w:rPr>
      </w:pPr>
      <w:r w:rsidRPr="00CC500E">
        <w:rPr>
          <w:rFonts w:ascii="Times New Roman" w:hAnsi="Times New Roman" w:cs="Times New Roman"/>
          <w:b/>
        </w:rPr>
        <w:t>1-(52/2026)-</w:t>
      </w:r>
      <w:r w:rsidRPr="00CC500E">
        <w:rPr>
          <w:rFonts w:ascii="Times New Roman" w:eastAsia="Times New Roman" w:hAnsi="Times New Roman" w:cs="Times New Roman"/>
          <w:b/>
          <w:bCs/>
          <w:color w:val="FF0000"/>
        </w:rPr>
        <w:t xml:space="preserve">    </w:t>
      </w:r>
      <w:r w:rsidRPr="00CC500E">
        <w:rPr>
          <w:rFonts w:ascii="Times New Roman" w:hAnsi="Times New Roman" w:cs="Times New Roman"/>
        </w:rPr>
        <w:t xml:space="preserve">Belediyemizin ve iştiraki olan Şirketlerimizin borçlarının ödenmesi, yapılandırılması amacıyla Belediye Başkanına muvafakatname, taahhütname ve bilumum iş ve işlemleri yürütmesi için yetki verilmesine ayrıca,  5631086507 Vergi Numaralı Belmar Kiraz Belde Temel Tüketim Limited Şirketinin  2012/11 ila 2025/12 dönem aralığına ilişkin toplam </w:t>
      </w:r>
      <w:r w:rsidRPr="00CC500E">
        <w:rPr>
          <w:rFonts w:ascii="Times New Roman" w:hAnsi="Times New Roman" w:cs="Times New Roman"/>
          <w:b/>
        </w:rPr>
        <w:t xml:space="preserve">38.198.781,01 TL, </w:t>
      </w:r>
      <w:r w:rsidRPr="00CC500E">
        <w:rPr>
          <w:rFonts w:ascii="Times New Roman" w:hAnsi="Times New Roman" w:cs="Times New Roman"/>
        </w:rPr>
        <w:t xml:space="preserve">5631001570 Vergi Numaralı Kiraz Belediyesi Personel Limited Şirketinin 2019/01 ila 2026/05 dönem aralığına ilişkin toplam </w:t>
      </w:r>
      <w:r w:rsidRPr="00CC500E">
        <w:rPr>
          <w:rFonts w:ascii="Times New Roman" w:hAnsi="Times New Roman" w:cs="Times New Roman"/>
          <w:b/>
        </w:rPr>
        <w:t xml:space="preserve">130.729.332,60 TL </w:t>
      </w:r>
      <w:r w:rsidRPr="00CC500E">
        <w:rPr>
          <w:rFonts w:ascii="Times New Roman" w:hAnsi="Times New Roman" w:cs="Times New Roman"/>
        </w:rPr>
        <w:t xml:space="preserve">ve 5631086507 Vergi Numaralı Kiraz Kalesi Gıda Turizm Limited Şirketinin  2021/05 ila 2026/06 dönem aralığına ilişkin toplam </w:t>
      </w:r>
      <w:r w:rsidRPr="00CC500E">
        <w:rPr>
          <w:rFonts w:ascii="Times New Roman" w:hAnsi="Times New Roman" w:cs="Times New Roman"/>
          <w:b/>
        </w:rPr>
        <w:t xml:space="preserve">99.506.559,58 TL </w:t>
      </w:r>
      <w:r w:rsidRPr="00CC500E">
        <w:rPr>
          <w:rFonts w:ascii="Times New Roman" w:hAnsi="Times New Roman" w:cs="Times New Roman"/>
        </w:rPr>
        <w:t>olan Sosyal Güvenlik Başkanlığı İzmir Sosyal Güvenlik İl Müdürlüğü Dokuz Eylül Sosyal Güvenlik Merkezine olan toplam</w:t>
      </w:r>
      <w:r w:rsidRPr="00CC500E">
        <w:rPr>
          <w:rFonts w:ascii="Times New Roman" w:hAnsi="Times New Roman" w:cs="Times New Roman"/>
          <w:b/>
        </w:rPr>
        <w:t xml:space="preserve"> 268.457.755,26 TL</w:t>
      </w:r>
      <w:r w:rsidRPr="00CC500E">
        <w:rPr>
          <w:rFonts w:ascii="Times New Roman" w:hAnsi="Times New Roman" w:cs="Times New Roman"/>
        </w:rPr>
        <w:t xml:space="preserve"> borca ilişkin gecikme zammı ve fer’ileri dahil olmak üzere bu  borçlara bu tarihten  sonra  ödenmesine kadar geçecek süre için işleyecek fer’ilerine karşılık belediyemize ait </w:t>
      </w:r>
      <w:r w:rsidRPr="00CC500E">
        <w:rPr>
          <w:rFonts w:ascii="Times New Roman" w:hAnsi="Times New Roman" w:cs="Times New Roman"/>
          <w:b/>
        </w:rPr>
        <w:t xml:space="preserve">Teminat olarak verilen listede ilçe, mahalle, ada, parsel ve nitelikleri belirtilen </w:t>
      </w:r>
      <w:r w:rsidRPr="00CC500E">
        <w:rPr>
          <w:rFonts w:ascii="Times New Roman" w:hAnsi="Times New Roman" w:cs="Times New Roman"/>
        </w:rPr>
        <w:t>taşınmazların 6183 Sayılı Amme Alacaklarının Tahsili Usulü Hakkındaki Kanunun 10. Maddesinin 5. fıkrası gereğince teminat olarak gösterilmesine</w:t>
      </w:r>
      <w:r w:rsidRPr="00CC500E">
        <w:rPr>
          <w:rFonts w:ascii="Times New Roman" w:hAnsi="Times New Roman" w:cs="Times New Roman"/>
          <w:b/>
        </w:rPr>
        <w:t xml:space="preserve">, Teminat olarak verilen  listede ilçe, mahalle, ada, parsel ve nitelikleri belirtilen </w:t>
      </w:r>
      <w:r w:rsidRPr="00CC500E">
        <w:rPr>
          <w:rFonts w:ascii="Times New Roman" w:hAnsi="Times New Roman" w:cs="Times New Roman"/>
        </w:rPr>
        <w:t xml:space="preserve">taşınmazların Dokuz Eylül Sosyal  Güvenlik Merkez Müdürlüğünce haczedilmesine, söz konusu borcun ödenmemesi halinde </w:t>
      </w:r>
      <w:r w:rsidRPr="00CC500E">
        <w:rPr>
          <w:rFonts w:ascii="Times New Roman" w:hAnsi="Times New Roman" w:cs="Times New Roman"/>
          <w:b/>
        </w:rPr>
        <w:t>Teminat olarak verilen  listede ilçe, mahalle, ada, parsel ve nitelikleri belirtilen</w:t>
      </w:r>
      <w:r w:rsidRPr="00CC500E">
        <w:rPr>
          <w:rFonts w:ascii="Times New Roman" w:hAnsi="Times New Roman" w:cs="Times New Roman"/>
        </w:rPr>
        <w:t xml:space="preserve"> taşınmazların satışına itirazda bulunmayacağımıza muvafakat verilmesinin kabulüne mevcut meclisin oybirliği ile karar verildi.</w:t>
      </w:r>
    </w:p>
    <w:p w:rsidR="00E2380C" w:rsidRPr="00CC500E" w:rsidRDefault="00E2380C" w:rsidP="00E2380C">
      <w:pPr>
        <w:pStyle w:val="NormalWeb"/>
        <w:jc w:val="both"/>
        <w:rPr>
          <w:bCs/>
          <w:color w:val="000000"/>
          <w:sz w:val="22"/>
          <w:szCs w:val="22"/>
        </w:rPr>
      </w:pPr>
      <w:r w:rsidRPr="00CC500E">
        <w:rPr>
          <w:b/>
          <w:sz w:val="22"/>
          <w:szCs w:val="22"/>
          <w:lang w:eastAsia="ar-SA"/>
        </w:rPr>
        <w:t>2-(53/2026)-</w:t>
      </w:r>
      <w:r w:rsidRPr="00CC500E">
        <w:rPr>
          <w:color w:val="000000"/>
          <w:sz w:val="22"/>
          <w:szCs w:val="22"/>
        </w:rPr>
        <w:t xml:space="preserve"> </w:t>
      </w:r>
      <w:r w:rsidRPr="00CC500E">
        <w:rPr>
          <w:sz w:val="22"/>
          <w:szCs w:val="22"/>
        </w:rPr>
        <w:t>Belediyemiz görev ve hizmetlerinin gerektirdiği giderlerin karşılanması amacıyla yukarıdaki hükümlere bağlı kalınmak kaydı ile 9.000.000,00-TL (dokuzmilyon Türk Lirası)  Kamu veya özel bankalar ile, finans kurumlarından iç borç kullanılması ile ilgili  Belediye Başkanı Nasuh COŞKUN’a yetki verilmesinin değerlendirilmek üzere Plan Bütçe Tarife ve Tespit Komisyonuna havale edilmesinin kabulü</w:t>
      </w:r>
      <w:r w:rsidRPr="00CC500E">
        <w:rPr>
          <w:bCs/>
          <w:color w:val="000000"/>
          <w:sz w:val="22"/>
          <w:szCs w:val="22"/>
        </w:rPr>
        <w:t>ne mevcut meclisin oybirliği ile karar verildi.</w:t>
      </w:r>
    </w:p>
    <w:p w:rsidR="00E2380C" w:rsidRPr="00CC500E" w:rsidRDefault="00E2380C" w:rsidP="00E2380C">
      <w:pPr>
        <w:rPr>
          <w:rFonts w:ascii="Times New Roman" w:hAnsi="Times New Roman" w:cs="Times New Roman"/>
        </w:rPr>
      </w:pPr>
      <w:r w:rsidRPr="00CC500E">
        <w:rPr>
          <w:rFonts w:ascii="Times New Roman" w:hAnsi="Times New Roman" w:cs="Times New Roman"/>
          <w:b/>
        </w:rPr>
        <w:t>3-(54/2026)-</w:t>
      </w:r>
      <w:r w:rsidRPr="00CC500E">
        <w:rPr>
          <w:rFonts w:ascii="Times New Roman" w:hAnsi="Times New Roman" w:cs="Times New Roman"/>
          <w:color w:val="000000"/>
        </w:rPr>
        <w:t xml:space="preserve">    </w:t>
      </w:r>
      <w:r w:rsidRPr="00CC500E">
        <w:rPr>
          <w:rFonts w:ascii="Times New Roman" w:hAnsi="Times New Roman" w:cs="Times New Roman"/>
        </w:rPr>
        <w:t>Kiraz 1/1000 Ölçekli Uygulama İmar Planı Revizyonu ve plan açıklama raporunun incelenmek üzere imar  ve hukuk komisyonlarına sevk edilmesinin kabulüne mevcut meclisin oybirliği ile karar verildi.</w:t>
      </w:r>
    </w:p>
    <w:p w:rsidR="00E2380C" w:rsidRPr="00CC500E" w:rsidRDefault="00E2380C" w:rsidP="00E2380C">
      <w:pPr>
        <w:spacing w:before="100" w:beforeAutospacing="1" w:after="100" w:afterAutospacing="1" w:line="225" w:lineRule="atLeast"/>
        <w:jc w:val="both"/>
        <w:rPr>
          <w:rFonts w:ascii="Times New Roman" w:hAnsi="Times New Roman"/>
        </w:rPr>
      </w:pPr>
      <w:r w:rsidRPr="00CC500E">
        <w:rPr>
          <w:rFonts w:ascii="Times New Roman" w:hAnsi="Times New Roman"/>
          <w:b/>
        </w:rPr>
        <w:t>4-(55/2026)-</w:t>
      </w:r>
      <w:r w:rsidRPr="00CC500E">
        <w:rPr>
          <w:rFonts w:ascii="Times New Roman" w:hAnsi="Times New Roman"/>
        </w:rPr>
        <w:t xml:space="preserve">     Mülkiyeti T.C. Çevre Şehircilik ve İklim Değişikliği Bakanlığı Toplu Konut İdaresi Başkanlığı’na</w:t>
      </w:r>
      <w:r w:rsidRPr="00CC500E">
        <w:rPr>
          <w:rFonts w:ascii="Times New Roman" w:hAnsi="Times New Roman" w:cs="Times New Roman"/>
        </w:rPr>
        <w:t xml:space="preserve"> (</w:t>
      </w:r>
      <w:r w:rsidRPr="00CC500E">
        <w:rPr>
          <w:rFonts w:ascii="Times New Roman" w:hAnsi="Times New Roman"/>
        </w:rPr>
        <w:t>TOKİ’ye) ait Kiraz İlçesi Arkacılar Mahallesi 0 ada 629 parsel taşınmaz, Arkacılar Mahallesi 0 ada 636 parsel taşınmaz ve Arkacılar Mahallesi 0 ada 638 parsel taşınmazların “Kırsal Mahalle” kapsamından çıkarılmasının kabulüne mevcut meclisin oybirliği ile karar verildi.</w:t>
      </w:r>
    </w:p>
    <w:p w:rsidR="00E2380C" w:rsidRPr="00CC500E" w:rsidRDefault="00E2380C" w:rsidP="00E2380C">
      <w:pPr>
        <w:spacing w:before="100" w:beforeAutospacing="1" w:after="100" w:afterAutospacing="1" w:line="225" w:lineRule="atLeast"/>
        <w:jc w:val="both"/>
        <w:rPr>
          <w:rFonts w:ascii="Times New Roman" w:hAnsi="Times New Roman"/>
        </w:rPr>
      </w:pPr>
      <w:r w:rsidRPr="00CC500E">
        <w:rPr>
          <w:rFonts w:ascii="Times New Roman" w:hAnsi="Times New Roman"/>
          <w:b/>
        </w:rPr>
        <w:t>5-(56/2026)-</w:t>
      </w:r>
      <w:r w:rsidRPr="00CC500E">
        <w:rPr>
          <w:rFonts w:ascii="Times New Roman" w:hAnsi="Times New Roman"/>
        </w:rPr>
        <w:t xml:space="preserve"> İlçemizde kahvehane açmak için Belediyemize ruhsat müracaatında bulunulduğunda; kahvehaneler ile ibadet yerleri arasında mesafe şartının incelenmek üzere hukuk komisyonuna havale edilmesinin </w:t>
      </w:r>
      <w:r w:rsidRPr="00CC500E">
        <w:rPr>
          <w:rFonts w:ascii="Times New Roman" w:hAnsi="Times New Roman"/>
          <w:color w:val="FF0000"/>
        </w:rPr>
        <w:t xml:space="preserve"> </w:t>
      </w:r>
      <w:r w:rsidRPr="00CC500E">
        <w:rPr>
          <w:rFonts w:ascii="Times New Roman" w:hAnsi="Times New Roman"/>
        </w:rPr>
        <w:t>kabulüne mevcut meclisin oybirliği ile karar verildi.</w:t>
      </w:r>
    </w:p>
    <w:p w:rsidR="00E2380C" w:rsidRDefault="00E2380C" w:rsidP="00E2380C">
      <w:pPr>
        <w:spacing w:before="100" w:beforeAutospacing="1" w:after="100" w:afterAutospacing="1"/>
        <w:jc w:val="both"/>
        <w:rPr>
          <w:rFonts w:ascii="Times New Roman" w:hAnsi="Times New Roman" w:cs="Times New Roman"/>
          <w:bCs/>
          <w:color w:val="000000"/>
        </w:rPr>
      </w:pPr>
      <w:r w:rsidRPr="00CC500E">
        <w:rPr>
          <w:rFonts w:ascii="Times New Roman" w:eastAsia="Times New Roman" w:hAnsi="Times New Roman" w:cs="Times New Roman"/>
          <w:b/>
        </w:rPr>
        <w:t>6-(57/2026)-</w:t>
      </w:r>
      <w:r w:rsidRPr="00CC500E">
        <w:rPr>
          <w:rFonts w:ascii="Times New Roman" w:eastAsia="Times New Roman" w:hAnsi="Times New Roman" w:cs="Times New Roman"/>
        </w:rPr>
        <w:t xml:space="preserve">   Plan Bütçe Tarife ve Tespit Komisyonu raporunun</w:t>
      </w:r>
      <w:r w:rsidRPr="00CC500E">
        <w:rPr>
          <w:rFonts w:ascii="Times New Roman" w:hAnsi="Times New Roman" w:cs="Times New Roman"/>
          <w:bCs/>
          <w:color w:val="000000"/>
        </w:rPr>
        <w:t xml:space="preserve"> geldiği şekliyle kabulüne mevcut meclisin oybirliği ile karar verildi.</w:t>
      </w:r>
    </w:p>
    <w:p w:rsidR="003A22D4" w:rsidRDefault="003A22D4" w:rsidP="00E2380C">
      <w:pPr>
        <w:spacing w:before="100" w:beforeAutospacing="1" w:after="100" w:afterAutospacing="1"/>
        <w:jc w:val="both"/>
        <w:rPr>
          <w:rFonts w:ascii="Times New Roman" w:hAnsi="Times New Roman" w:cs="Times New Roman"/>
          <w:bCs/>
          <w:color w:val="000000"/>
        </w:rPr>
      </w:pPr>
    </w:p>
    <w:p w:rsidR="003A22D4" w:rsidRPr="00CC500E" w:rsidRDefault="003A22D4" w:rsidP="00E2380C">
      <w:pPr>
        <w:spacing w:before="100" w:beforeAutospacing="1" w:after="100" w:afterAutospacing="1"/>
        <w:jc w:val="both"/>
        <w:rPr>
          <w:rFonts w:ascii="Times New Roman" w:hAnsi="Times New Roman" w:cs="Times New Roman"/>
          <w:bCs/>
          <w:color w:val="000000"/>
        </w:rPr>
      </w:pPr>
    </w:p>
    <w:p w:rsidR="00E2380C" w:rsidRDefault="00E2380C" w:rsidP="00E2380C">
      <w:pPr>
        <w:spacing w:before="100" w:beforeAutospacing="1" w:after="100" w:afterAutospacing="1"/>
        <w:jc w:val="both"/>
        <w:rPr>
          <w:rFonts w:ascii="Times New Roman" w:hAnsi="Times New Roman" w:cs="Times New Roman"/>
          <w:bCs/>
          <w:color w:val="000000"/>
        </w:rPr>
      </w:pPr>
      <w:r w:rsidRPr="00CC500E">
        <w:rPr>
          <w:rFonts w:ascii="Times New Roman" w:eastAsia="Times New Roman" w:hAnsi="Times New Roman" w:cs="Times New Roman"/>
          <w:b/>
        </w:rPr>
        <w:t>7-(58/2026)-</w:t>
      </w:r>
      <w:r w:rsidRPr="00CC500E">
        <w:rPr>
          <w:rFonts w:ascii="Times New Roman" w:eastAsia="Times New Roman" w:hAnsi="Times New Roman" w:cs="Times New Roman"/>
        </w:rPr>
        <w:t xml:space="preserve">  Hukuk Komisyonu raporunun</w:t>
      </w:r>
      <w:r w:rsidRPr="00CC500E">
        <w:rPr>
          <w:rFonts w:ascii="Times New Roman" w:hAnsi="Times New Roman" w:cs="Times New Roman"/>
          <w:bCs/>
          <w:color w:val="000000"/>
        </w:rPr>
        <w:t xml:space="preserve"> geldiği şekliyle kabulüne mevcut meclisin oybirliği ile karar verildi.</w:t>
      </w:r>
    </w:p>
    <w:p w:rsidR="003A22D4" w:rsidRPr="00CC500E" w:rsidRDefault="003A22D4" w:rsidP="00E2380C">
      <w:pPr>
        <w:spacing w:before="100" w:beforeAutospacing="1" w:after="100" w:afterAutospacing="1"/>
        <w:jc w:val="both"/>
        <w:rPr>
          <w:rFonts w:ascii="Times New Roman" w:hAnsi="Times New Roman" w:cs="Times New Roman"/>
          <w:bCs/>
          <w:color w:val="000000"/>
        </w:rPr>
      </w:pPr>
    </w:p>
    <w:p w:rsidR="003A22D4" w:rsidRDefault="003A22D4" w:rsidP="003A22D4">
      <w:pPr>
        <w:spacing w:after="0"/>
        <w:jc w:val="both"/>
        <w:rPr>
          <w:rFonts w:ascii="Times New Roman" w:hAnsi="Times New Roman" w:cs="Times New Roman"/>
          <w:b/>
        </w:rPr>
      </w:pPr>
      <w:r w:rsidRPr="00203920">
        <w:rPr>
          <w:rFonts w:ascii="Times New Roman" w:hAnsi="Times New Roman" w:cs="Times New Roman"/>
          <w:b/>
        </w:rPr>
        <w:t>Nasuh COŞKUN</w:t>
      </w:r>
    </w:p>
    <w:p w:rsidR="003A22D4" w:rsidRPr="00203920" w:rsidRDefault="003A22D4" w:rsidP="003A22D4">
      <w:pPr>
        <w:spacing w:after="0"/>
        <w:jc w:val="both"/>
        <w:rPr>
          <w:rFonts w:ascii="Times New Roman" w:hAnsi="Times New Roman" w:cs="Times New Roman"/>
          <w:b/>
        </w:rPr>
      </w:pPr>
      <w:r w:rsidRPr="00203920">
        <w:rPr>
          <w:rFonts w:ascii="Times New Roman" w:hAnsi="Times New Roman" w:cs="Times New Roman"/>
          <w:b/>
        </w:rPr>
        <w:t xml:space="preserve"> </w:t>
      </w:r>
      <w:r>
        <w:rPr>
          <w:rFonts w:ascii="Times New Roman" w:hAnsi="Times New Roman" w:cs="Times New Roman"/>
          <w:b/>
        </w:rPr>
        <w:t xml:space="preserve"> </w:t>
      </w:r>
      <w:r w:rsidRPr="00203920">
        <w:rPr>
          <w:rFonts w:ascii="Times New Roman" w:hAnsi="Times New Roman" w:cs="Times New Roman"/>
          <w:b/>
        </w:rPr>
        <w:t>Meclis Başkanı</w:t>
      </w:r>
    </w:p>
    <w:p w:rsidR="003A22D4" w:rsidRPr="00203920" w:rsidRDefault="003A22D4" w:rsidP="003A22D4">
      <w:pPr>
        <w:spacing w:after="0"/>
        <w:jc w:val="both"/>
        <w:rPr>
          <w:rFonts w:ascii="Times New Roman" w:hAnsi="Times New Roman" w:cs="Times New Roman"/>
          <w:b/>
        </w:rPr>
      </w:pPr>
      <w:r w:rsidRPr="00203920">
        <w:rPr>
          <w:rFonts w:ascii="Times New Roman" w:hAnsi="Times New Roman" w:cs="Times New Roman"/>
          <w:b/>
        </w:rPr>
        <w:t xml:space="preserve"> Belediye Başkanı </w:t>
      </w:r>
    </w:p>
    <w:p w:rsidR="003A22D4" w:rsidRPr="00203920" w:rsidRDefault="003A22D4" w:rsidP="003A22D4">
      <w:pPr>
        <w:spacing w:after="0"/>
        <w:jc w:val="both"/>
        <w:rPr>
          <w:rFonts w:ascii="Times New Roman" w:hAnsi="Times New Roman" w:cs="Times New Roman"/>
          <w:b/>
        </w:rPr>
      </w:pPr>
      <w:r w:rsidRPr="00203920">
        <w:rPr>
          <w:rFonts w:ascii="Times New Roman" w:hAnsi="Times New Roman" w:cs="Times New Roman"/>
          <w:b/>
        </w:rPr>
        <w:t xml:space="preserve">                                                        Hasan AYDIN                        Hüseyin DELİKAN </w:t>
      </w:r>
    </w:p>
    <w:p w:rsidR="003A22D4" w:rsidRDefault="003A22D4" w:rsidP="003A22D4">
      <w:pPr>
        <w:jc w:val="both"/>
      </w:pPr>
      <w:r w:rsidRPr="00203920">
        <w:rPr>
          <w:rFonts w:ascii="Times New Roman" w:hAnsi="Times New Roman" w:cs="Times New Roman"/>
          <w:b/>
        </w:rPr>
        <w:t xml:space="preserve">                                                           Katip Üye                                    Katip Üye</w:t>
      </w:r>
    </w:p>
    <w:p w:rsidR="00BC142A" w:rsidRDefault="00BC142A"/>
    <w:sectPr w:rsidR="00BC142A" w:rsidSect="00C6075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FELayout/>
  </w:compat>
  <w:rsids>
    <w:rsidRoot w:val="00E2380C"/>
    <w:rsid w:val="003A22D4"/>
    <w:rsid w:val="00455685"/>
    <w:rsid w:val="00BC142A"/>
    <w:rsid w:val="00E2380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685"/>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nhideWhenUsed/>
    <w:rsid w:val="00E2380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550</Words>
  <Characters>3139</Characters>
  <Application>Microsoft Office Word</Application>
  <DocSecurity>0</DocSecurity>
  <Lines>26</Lines>
  <Paragraphs>7</Paragraphs>
  <ScaleCrop>false</ScaleCrop>
  <Company/>
  <LinksUpToDate>false</LinksUpToDate>
  <CharactersWithSpaces>3682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kiraz</dc:creator>
  <cp:keywords/>
  <dc:description/>
  <cp:lastModifiedBy>kiraz</cp:lastModifiedBy>
  <cp:revision>3</cp:revision>
  <cp:lastPrinted>2026-08-31T10:44:00Z</cp:lastPrinted>
  <dcterms:created xsi:type="dcterms:W3CDTF">2026-08-31T10:43:00Z</dcterms:created>
  <dcterms:modified xsi:type="dcterms:W3CDTF">2026-09-25T06:43:00Z</dcterms:modified>
</cp:coreProperties>
</file>